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7D" w:rsidRDefault="00743D7D" w:rsidP="00AE51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D036FE" w:rsidRDefault="00D036FE" w:rsidP="00AE51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Результаты ВПР по биологии 11 класс (Март-2021)</w:t>
      </w:r>
    </w:p>
    <w:p w:rsidR="00112769" w:rsidRDefault="00112769" w:rsidP="00AE51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МБОУ «Бускринская СОШ»</w:t>
      </w:r>
    </w:p>
    <w:p w:rsidR="00D036FE" w:rsidRPr="00AE517F" w:rsidRDefault="00D036FE" w:rsidP="00AE51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tbl>
      <w:tblPr>
        <w:tblStyle w:val="a4"/>
        <w:tblW w:w="0" w:type="auto"/>
        <w:tblInd w:w="-1168" w:type="dxa"/>
        <w:tblLayout w:type="fixed"/>
        <w:tblLook w:val="04A0"/>
      </w:tblPr>
      <w:tblGrid>
        <w:gridCol w:w="663"/>
        <w:gridCol w:w="5587"/>
        <w:gridCol w:w="1122"/>
        <w:gridCol w:w="850"/>
        <w:gridCol w:w="915"/>
        <w:gridCol w:w="690"/>
      </w:tblGrid>
      <w:tr w:rsidR="0098631C" w:rsidTr="0098631C">
        <w:trPr>
          <w:cantSplit/>
          <w:trHeight w:val="2040"/>
        </w:trPr>
        <w:tc>
          <w:tcPr>
            <w:tcW w:w="663" w:type="dxa"/>
          </w:tcPr>
          <w:p w:rsidR="0098631C" w:rsidRDefault="0098631C">
            <w:r>
              <w:t>№</w:t>
            </w:r>
          </w:p>
        </w:tc>
        <w:tc>
          <w:tcPr>
            <w:tcW w:w="5587" w:type="dxa"/>
          </w:tcPr>
          <w:p w:rsidR="0098631C" w:rsidRDefault="0098631C">
            <w:r>
              <w:t>Тема</w:t>
            </w:r>
          </w:p>
        </w:tc>
        <w:tc>
          <w:tcPr>
            <w:tcW w:w="1122" w:type="dxa"/>
            <w:textDirection w:val="btLr"/>
            <w:vAlign w:val="bottom"/>
          </w:tcPr>
          <w:p w:rsidR="0098631C" w:rsidRDefault="0098631C" w:rsidP="00816C09">
            <w:pPr>
              <w:ind w:left="113" w:right="113"/>
              <w:jc w:val="center"/>
            </w:pPr>
          </w:p>
          <w:p w:rsidR="0098631C" w:rsidRDefault="0098631C" w:rsidP="00816C09">
            <w:pPr>
              <w:ind w:left="113" w:right="113"/>
              <w:jc w:val="center"/>
            </w:pPr>
          </w:p>
          <w:p w:rsidR="0098631C" w:rsidRDefault="0098631C" w:rsidP="00816C09">
            <w:pPr>
              <w:ind w:left="113" w:right="113"/>
              <w:jc w:val="center"/>
            </w:pPr>
            <w:r>
              <w:t>Абдуллабеков Р.</w:t>
            </w:r>
          </w:p>
          <w:p w:rsidR="0098631C" w:rsidRDefault="0098631C" w:rsidP="00816C09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98631C" w:rsidRDefault="0098631C" w:rsidP="001A7A3B">
            <w:pPr>
              <w:ind w:left="113" w:right="113"/>
            </w:pPr>
            <w:r>
              <w:t>Аммаев И.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textDirection w:val="btLr"/>
          </w:tcPr>
          <w:p w:rsidR="0098631C" w:rsidRDefault="0098631C" w:rsidP="001A7A3B">
            <w:pPr>
              <w:ind w:left="113" w:right="113"/>
            </w:pPr>
            <w:r>
              <w:t>Магомедкадиева С.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textDirection w:val="btLr"/>
          </w:tcPr>
          <w:p w:rsidR="0098631C" w:rsidRDefault="0098631C" w:rsidP="001A7A3B">
            <w:pPr>
              <w:ind w:left="113" w:right="113"/>
            </w:pPr>
            <w:r>
              <w:t>Салихова П.</w:t>
            </w:r>
          </w:p>
          <w:p w:rsidR="0098631C" w:rsidRDefault="0098631C" w:rsidP="001A7A3B">
            <w:pPr>
              <w:ind w:left="113" w:right="113"/>
            </w:pP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1.1.</w:t>
            </w:r>
          </w:p>
        </w:tc>
        <w:tc>
          <w:tcPr>
            <w:tcW w:w="5587" w:type="dxa"/>
          </w:tcPr>
          <w:p w:rsidR="0098631C" w:rsidRPr="00AE517F" w:rsidRDefault="00CA1B56" w:rsidP="00AE517F">
            <w:hyperlink r:id="rId4" w:history="1">
              <w:r w:rsidR="0098631C" w:rsidRPr="00AE517F">
                <w:rPr>
                  <w:rFonts w:ascii="Times New Roman" w:eastAsia="Times New Roman" w:hAnsi="Times New Roman" w:cs="Times New Roman"/>
                  <w:bCs/>
                  <w:color w:val="090949"/>
                  <w:sz w:val="24"/>
                  <w:szCs w:val="24"/>
                  <w:u w:val="single"/>
                </w:rPr>
                <w:t xml:space="preserve"> Биология как наука. Биологический эксперимент</w:t>
              </w:r>
            </w:hyperlink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 w:rsidP="001A7A3B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1.2.</w:t>
            </w:r>
          </w:p>
        </w:tc>
        <w:tc>
          <w:tcPr>
            <w:tcW w:w="5587" w:type="dxa"/>
          </w:tcPr>
          <w:p w:rsidR="0098631C" w:rsidRPr="00AE517F" w:rsidRDefault="00CA1B56" w:rsidP="00AE517F">
            <w:hyperlink r:id="rId5" w:history="1">
              <w:r w:rsidR="0098631C" w:rsidRPr="00AE517F">
                <w:rPr>
                  <w:rFonts w:ascii="Times New Roman" w:eastAsia="Times New Roman" w:hAnsi="Times New Roman" w:cs="Times New Roman"/>
                  <w:bCs/>
                  <w:color w:val="090949"/>
                  <w:sz w:val="24"/>
                  <w:szCs w:val="24"/>
                  <w:u w:val="single"/>
                </w:rPr>
                <w:t xml:space="preserve"> Биология как наука. Биологический эксперимент</w:t>
              </w:r>
            </w:hyperlink>
          </w:p>
        </w:tc>
        <w:tc>
          <w:tcPr>
            <w:tcW w:w="1122" w:type="dxa"/>
          </w:tcPr>
          <w:p w:rsidR="0098631C" w:rsidRDefault="0098631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 w:rsidP="001A7A3B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2.1.</w:t>
            </w:r>
          </w:p>
        </w:tc>
        <w:tc>
          <w:tcPr>
            <w:tcW w:w="5587" w:type="dxa"/>
          </w:tcPr>
          <w:p w:rsidR="0098631C" w:rsidRPr="00AE517F" w:rsidRDefault="00CA1B56">
            <w:hyperlink r:id="rId6" w:history="1">
              <w:r w:rsidR="0098631C" w:rsidRPr="00AE517F">
                <w:rPr>
                  <w:rFonts w:ascii="Times New Roman" w:eastAsia="Times New Roman" w:hAnsi="Times New Roman" w:cs="Times New Roman"/>
                  <w:bCs/>
                  <w:color w:val="090949"/>
                  <w:sz w:val="24"/>
                  <w:szCs w:val="24"/>
                  <w:u w:val="single"/>
                </w:rPr>
                <w:t xml:space="preserve"> Вид / Экосистемы. Распознавание биологических объектов</w:t>
              </w:r>
            </w:hyperlink>
          </w:p>
        </w:tc>
        <w:tc>
          <w:tcPr>
            <w:tcW w:w="1122" w:type="dxa"/>
          </w:tcPr>
          <w:p w:rsidR="0098631C" w:rsidRDefault="0098631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 w:rsidP="001A7A3B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2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2.2.</w:t>
            </w:r>
          </w:p>
        </w:tc>
        <w:tc>
          <w:tcPr>
            <w:tcW w:w="5587" w:type="dxa"/>
          </w:tcPr>
          <w:p w:rsidR="0098631C" w:rsidRPr="00AE517F" w:rsidRDefault="00CA1B56">
            <w:hyperlink r:id="rId7" w:history="1">
              <w:r w:rsidR="0098631C" w:rsidRPr="00AE517F">
                <w:rPr>
                  <w:rFonts w:ascii="Times New Roman" w:eastAsia="Times New Roman" w:hAnsi="Times New Roman" w:cs="Times New Roman"/>
                  <w:bCs/>
                  <w:color w:val="090949"/>
                  <w:sz w:val="24"/>
                  <w:szCs w:val="24"/>
                  <w:u w:val="single"/>
                </w:rPr>
                <w:t xml:space="preserve"> Вид / Экосистемы. Пищевая цепь</w:t>
              </w:r>
            </w:hyperlink>
          </w:p>
        </w:tc>
        <w:tc>
          <w:tcPr>
            <w:tcW w:w="1122" w:type="dxa"/>
          </w:tcPr>
          <w:p w:rsidR="0098631C" w:rsidRDefault="0098631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2.3.</w:t>
            </w:r>
          </w:p>
        </w:tc>
        <w:tc>
          <w:tcPr>
            <w:tcW w:w="5587" w:type="dxa"/>
          </w:tcPr>
          <w:p w:rsidR="0098631C" w:rsidRPr="00AE517F" w:rsidRDefault="00CA1B56" w:rsidP="00AE517F">
            <w:hyperlink r:id="rId8" w:history="1">
              <w:r w:rsidR="0098631C" w:rsidRPr="00AE517F">
                <w:rPr>
                  <w:rFonts w:ascii="Times New Roman" w:eastAsia="Times New Roman" w:hAnsi="Times New Roman" w:cs="Times New Roman"/>
                  <w:bCs/>
                  <w:color w:val="090949"/>
                  <w:sz w:val="24"/>
                  <w:szCs w:val="24"/>
                  <w:u w:val="single"/>
                </w:rPr>
                <w:t xml:space="preserve"> Вид / Экосистемы. Пищевые зависимости</w:t>
              </w:r>
            </w:hyperlink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3.</w:t>
            </w:r>
          </w:p>
        </w:tc>
        <w:tc>
          <w:tcPr>
            <w:tcW w:w="5587" w:type="dxa"/>
          </w:tcPr>
          <w:p w:rsidR="0098631C" w:rsidRDefault="0098631C">
            <w:r w:rsidRPr="00AE517F">
              <w:t>Анализ схем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4.</w:t>
            </w:r>
          </w:p>
        </w:tc>
        <w:tc>
          <w:tcPr>
            <w:tcW w:w="5587" w:type="dxa"/>
          </w:tcPr>
          <w:p w:rsidR="0098631C" w:rsidRDefault="0098631C">
            <w:r w:rsidRPr="00AE517F">
              <w:t xml:space="preserve"> Анализ таблиц, диаграмм, графиков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5.</w:t>
            </w:r>
          </w:p>
        </w:tc>
        <w:tc>
          <w:tcPr>
            <w:tcW w:w="5587" w:type="dxa"/>
          </w:tcPr>
          <w:p w:rsidR="0098631C" w:rsidRDefault="0098631C">
            <w:r w:rsidRPr="00AE517F">
              <w:t>Соподчинение элементов систем</w:t>
            </w:r>
          </w:p>
        </w:tc>
        <w:tc>
          <w:tcPr>
            <w:tcW w:w="1122" w:type="dxa"/>
          </w:tcPr>
          <w:p w:rsidR="0098631C" w:rsidRDefault="0098631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2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6.1.</w:t>
            </w:r>
          </w:p>
        </w:tc>
        <w:tc>
          <w:tcPr>
            <w:tcW w:w="5587" w:type="dxa"/>
          </w:tcPr>
          <w:p w:rsidR="0098631C" w:rsidRDefault="0098631C">
            <w:r w:rsidRPr="00AE517F">
              <w:t>Энергетическая ценность. Метаболизм. Задачи на вычисление</w:t>
            </w:r>
          </w:p>
        </w:tc>
        <w:tc>
          <w:tcPr>
            <w:tcW w:w="1122" w:type="dxa"/>
          </w:tcPr>
          <w:p w:rsidR="0098631C" w:rsidRDefault="0098631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6.2.</w:t>
            </w:r>
          </w:p>
        </w:tc>
        <w:tc>
          <w:tcPr>
            <w:tcW w:w="5587" w:type="dxa"/>
          </w:tcPr>
          <w:p w:rsidR="0098631C" w:rsidRDefault="0098631C">
            <w:r w:rsidRPr="00AE517F">
              <w:t>Функции биологических молекул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7.</w:t>
            </w:r>
          </w:p>
        </w:tc>
        <w:tc>
          <w:tcPr>
            <w:tcW w:w="5587" w:type="dxa"/>
          </w:tcPr>
          <w:p w:rsidR="0098631C" w:rsidRDefault="0098631C">
            <w:r w:rsidRPr="00AE517F">
              <w:t>Болезни человека</w:t>
            </w:r>
          </w:p>
        </w:tc>
        <w:tc>
          <w:tcPr>
            <w:tcW w:w="1122" w:type="dxa"/>
          </w:tcPr>
          <w:p w:rsidR="0098631C" w:rsidRDefault="0098631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2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8.</w:t>
            </w:r>
          </w:p>
        </w:tc>
        <w:tc>
          <w:tcPr>
            <w:tcW w:w="5587" w:type="dxa"/>
          </w:tcPr>
          <w:p w:rsidR="0098631C" w:rsidRDefault="0098631C">
            <w:r w:rsidRPr="00AE517F">
              <w:t>Задачи по генетике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9.</w:t>
            </w:r>
          </w:p>
        </w:tc>
        <w:tc>
          <w:tcPr>
            <w:tcW w:w="5587" w:type="dxa"/>
          </w:tcPr>
          <w:p w:rsidR="0098631C" w:rsidRDefault="0098631C">
            <w:r w:rsidRPr="00AE517F">
              <w:t>Фенотип и генотип</w:t>
            </w:r>
          </w:p>
        </w:tc>
        <w:tc>
          <w:tcPr>
            <w:tcW w:w="1122" w:type="dxa"/>
          </w:tcPr>
          <w:p w:rsidR="0098631C" w:rsidRDefault="0098631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2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10.1.</w:t>
            </w:r>
          </w:p>
        </w:tc>
        <w:tc>
          <w:tcPr>
            <w:tcW w:w="5587" w:type="dxa"/>
          </w:tcPr>
          <w:p w:rsidR="0098631C" w:rsidRDefault="0098631C">
            <w:r w:rsidRPr="00AE517F">
              <w:t>Группы крови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10.2.</w:t>
            </w:r>
          </w:p>
        </w:tc>
        <w:tc>
          <w:tcPr>
            <w:tcW w:w="5587" w:type="dxa"/>
          </w:tcPr>
          <w:p w:rsidR="0098631C" w:rsidRDefault="0098631C">
            <w:r w:rsidRPr="00AE517F">
              <w:t>Переливание крови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11.1.</w:t>
            </w:r>
          </w:p>
        </w:tc>
        <w:tc>
          <w:tcPr>
            <w:tcW w:w="5587" w:type="dxa"/>
          </w:tcPr>
          <w:p w:rsidR="0098631C" w:rsidRDefault="0098631C">
            <w:r w:rsidRPr="00AE517F">
              <w:t>Определение элементов биологических систем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11.2.</w:t>
            </w:r>
          </w:p>
        </w:tc>
        <w:tc>
          <w:tcPr>
            <w:tcW w:w="5587" w:type="dxa"/>
          </w:tcPr>
          <w:p w:rsidR="0098631C" w:rsidRDefault="0098631C">
            <w:r w:rsidRPr="00AE517F">
              <w:t>Функции элементов биологических систем</w:t>
            </w:r>
          </w:p>
        </w:tc>
        <w:tc>
          <w:tcPr>
            <w:tcW w:w="1122" w:type="dxa"/>
          </w:tcPr>
          <w:p w:rsidR="0098631C" w:rsidRDefault="0098631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12.1.</w:t>
            </w:r>
          </w:p>
        </w:tc>
        <w:tc>
          <w:tcPr>
            <w:tcW w:w="5587" w:type="dxa"/>
          </w:tcPr>
          <w:p w:rsidR="0098631C" w:rsidRDefault="0098631C">
            <w:r w:rsidRPr="00AE517F">
              <w:t>Генетика. Транскрипция и трансляция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12.2.</w:t>
            </w:r>
          </w:p>
        </w:tc>
        <w:tc>
          <w:tcPr>
            <w:tcW w:w="5587" w:type="dxa"/>
          </w:tcPr>
          <w:p w:rsidR="0098631C" w:rsidRDefault="0098631C">
            <w:r w:rsidRPr="00743D7D">
              <w:t>Генетика. Транскрипция и трансляция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12.3.</w:t>
            </w:r>
          </w:p>
        </w:tc>
        <w:tc>
          <w:tcPr>
            <w:tcW w:w="5587" w:type="dxa"/>
          </w:tcPr>
          <w:p w:rsidR="0098631C" w:rsidRPr="00743D7D" w:rsidRDefault="0098631C">
            <w:r w:rsidRPr="00743D7D">
              <w:t>Генетика. Вычислительная задача</w:t>
            </w:r>
          </w:p>
        </w:tc>
        <w:tc>
          <w:tcPr>
            <w:tcW w:w="1122" w:type="dxa"/>
          </w:tcPr>
          <w:p w:rsidR="0098631C" w:rsidRDefault="0098631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13.</w:t>
            </w:r>
          </w:p>
        </w:tc>
        <w:tc>
          <w:tcPr>
            <w:tcW w:w="5587" w:type="dxa"/>
          </w:tcPr>
          <w:p w:rsidR="0098631C" w:rsidRPr="00743D7D" w:rsidRDefault="0098631C">
            <w:r w:rsidRPr="00743D7D">
              <w:t>Эволюционная теория</w:t>
            </w:r>
          </w:p>
        </w:tc>
        <w:tc>
          <w:tcPr>
            <w:tcW w:w="1122" w:type="dxa"/>
          </w:tcPr>
          <w:p w:rsidR="0098631C" w:rsidRDefault="0098631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0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0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>
            <w:r>
              <w:t>14</w:t>
            </w:r>
          </w:p>
        </w:tc>
        <w:tc>
          <w:tcPr>
            <w:tcW w:w="5587" w:type="dxa"/>
          </w:tcPr>
          <w:p w:rsidR="0098631C" w:rsidRPr="00743D7D" w:rsidRDefault="0098631C">
            <w:r w:rsidRPr="00743D7D">
              <w:t>Геохронология</w:t>
            </w:r>
          </w:p>
        </w:tc>
        <w:tc>
          <w:tcPr>
            <w:tcW w:w="1122" w:type="dxa"/>
          </w:tcPr>
          <w:p w:rsidR="0098631C" w:rsidRDefault="0098631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/>
        </w:tc>
        <w:tc>
          <w:tcPr>
            <w:tcW w:w="5587" w:type="dxa"/>
          </w:tcPr>
          <w:p w:rsidR="0098631C" w:rsidRPr="00743D7D" w:rsidRDefault="0098631C">
            <w:r>
              <w:t>Итого:</w:t>
            </w:r>
          </w:p>
        </w:tc>
        <w:tc>
          <w:tcPr>
            <w:tcW w:w="1122" w:type="dxa"/>
          </w:tcPr>
          <w:p w:rsidR="0098631C" w:rsidRDefault="0098631C">
            <w: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14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24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16</w:t>
            </w:r>
          </w:p>
        </w:tc>
      </w:tr>
      <w:tr w:rsidR="0098631C" w:rsidTr="001A7A3B">
        <w:tc>
          <w:tcPr>
            <w:tcW w:w="663" w:type="dxa"/>
          </w:tcPr>
          <w:p w:rsidR="0098631C" w:rsidRDefault="0098631C"/>
        </w:tc>
        <w:tc>
          <w:tcPr>
            <w:tcW w:w="5587" w:type="dxa"/>
          </w:tcPr>
          <w:p w:rsidR="0098631C" w:rsidRDefault="0098631C">
            <w:r>
              <w:t>оценка</w:t>
            </w:r>
          </w:p>
        </w:tc>
        <w:tc>
          <w:tcPr>
            <w:tcW w:w="1122" w:type="dxa"/>
          </w:tcPr>
          <w:p w:rsidR="0098631C" w:rsidRDefault="0098631C">
            <w: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631C" w:rsidRDefault="0098631C">
            <w:r>
              <w:t>3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8631C" w:rsidRDefault="0098631C">
            <w:r>
              <w:t>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8631C" w:rsidRDefault="0098631C">
            <w:r>
              <w:t>3</w:t>
            </w:r>
          </w:p>
        </w:tc>
      </w:tr>
    </w:tbl>
    <w:p w:rsidR="00B820C2" w:rsidRDefault="00B820C2"/>
    <w:sectPr w:rsidR="00B820C2" w:rsidSect="00CA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517F"/>
    <w:rsid w:val="00112769"/>
    <w:rsid w:val="001A7A3B"/>
    <w:rsid w:val="00743D7D"/>
    <w:rsid w:val="00816C09"/>
    <w:rsid w:val="008D1983"/>
    <w:rsid w:val="0098631C"/>
    <w:rsid w:val="00A904CE"/>
    <w:rsid w:val="00AE517F"/>
    <w:rsid w:val="00B820C2"/>
    <w:rsid w:val="00CA1B56"/>
    <w:rsid w:val="00D0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17F"/>
    <w:rPr>
      <w:color w:val="0000FF"/>
      <w:u w:val="single"/>
    </w:rPr>
  </w:style>
  <w:style w:type="character" w:customStyle="1" w:styleId="fcatname">
    <w:name w:val="fcatname"/>
    <w:basedOn w:val="a0"/>
    <w:rsid w:val="00AE517F"/>
  </w:style>
  <w:style w:type="table" w:styleId="a4">
    <w:name w:val="Table Grid"/>
    <w:basedOn w:val="a1"/>
    <w:uiPriority w:val="59"/>
    <w:rsid w:val="00AE5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1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11-vpr.sdamgia.ru/test?theme=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o11-vpr.sdamgia.ru/test?theme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11-vpr.sdamgia.ru/test?theme=35" TargetMode="External"/><Relationship Id="rId5" Type="http://schemas.openxmlformats.org/officeDocument/2006/relationships/hyperlink" Target="https://bio11-vpr.sdamgia.ru/test?theme=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o11-vpr.sdamgia.ru/test?theme=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2021-03-17T11:13:00Z</dcterms:created>
  <dcterms:modified xsi:type="dcterms:W3CDTF">2021-03-17T11:16:00Z</dcterms:modified>
</cp:coreProperties>
</file>